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E1" w:rsidRDefault="002708E1" w:rsidP="002708E1">
      <w:pPr>
        <w:pStyle w:val="Listaszerbekezds"/>
        <w:numPr>
          <w:ilvl w:val="0"/>
          <w:numId w:val="2"/>
        </w:numPr>
        <w:spacing w:line="276" w:lineRule="auto"/>
      </w:pPr>
      <w:r w:rsidRPr="002708E1">
        <w:rPr>
          <w:b/>
          <w:bCs/>
        </w:rPr>
        <w:t>dokumentum:</w:t>
      </w:r>
    </w:p>
    <w:p w:rsidR="002708E1" w:rsidRDefault="002708E1" w:rsidP="002708E1">
      <w:pPr>
        <w:tabs>
          <w:tab w:val="left" w:pos="0"/>
        </w:tabs>
        <w:jc w:val="center"/>
        <w:rPr>
          <w:b/>
        </w:rPr>
      </w:pPr>
    </w:p>
    <w:p w:rsidR="002708E1" w:rsidRPr="00753BFE" w:rsidRDefault="002708E1" w:rsidP="002708E1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SZEMLÉLTETÉS A NYELVTANÍTÁSBAN</w:t>
      </w:r>
    </w:p>
    <w:p w:rsidR="002708E1" w:rsidRPr="00753BFE" w:rsidRDefault="002708E1" w:rsidP="002708E1">
      <w:pPr>
        <w:spacing w:line="276" w:lineRule="auto"/>
        <w:jc w:val="center"/>
        <w:rPr>
          <w:i/>
        </w:rPr>
      </w:pPr>
      <w:r w:rsidRPr="00753BFE">
        <w:rPr>
          <w:i/>
        </w:rPr>
        <w:t>A magyar nyelv- és irodalom tanárainak problémái</w:t>
      </w:r>
    </w:p>
    <w:p w:rsidR="002708E1" w:rsidRPr="00753BFE" w:rsidRDefault="002708E1" w:rsidP="002708E1">
      <w:pPr>
        <w:tabs>
          <w:tab w:val="left" w:pos="0"/>
        </w:tabs>
        <w:jc w:val="center"/>
        <w:rPr>
          <w:b/>
        </w:rPr>
      </w:pP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 xml:space="preserve">Az oktatás egyik legfontosabb alapelve a szemléletesség. Ez annyit jelent, hogy a tanulóknak </w:t>
      </w:r>
      <w:r w:rsidRPr="00753BFE">
        <w:rPr>
          <w:b/>
        </w:rPr>
        <w:t>érzékileg</w:t>
      </w:r>
      <w:r w:rsidRPr="00753BFE">
        <w:t xml:space="preserve"> is észlelniük kell a tanítás tárgyát képező tárgyakat és jelenségeket. Az érzéki tapasztalás által (látás, hallás, tapintás stb.) fejlesztjük a gyermekek megfigyelőképességét, logikus gondolkodását, beszédkészségét. Az érzéki tapasztalás következtében gyorsabban és könnyebben fogják fel a tanulmányozott tárgyak, tények és jelenségek mibenlétét, egymáshoz való viszonyát, egymással való összefüggéseit.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 xml:space="preserve"> A szemléltetés minden esetben élénkíti a tanórát, felébreszti a tanulók érdeklődését a tárgyalt anyag iránt, elősegíti az ismeretek emlékezetbe vésését.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A szemléltetés különösen az alsó osztályokban döntő fontosságú, mert a gyermekek alapvető elképzelései és fogalmai a világ jelenségeiről ebben a korban vannak kialakulóban, ekkor kezdenek megismerkedni az elvont fogalmakkal is.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 xml:space="preserve">A nyelvtan tanítása elképzelhetetlen szemléltetés nélkül, annál is inkább, mert a nyelvtan </w:t>
      </w:r>
      <w:r w:rsidRPr="00753BFE">
        <w:rPr>
          <w:b/>
        </w:rPr>
        <w:t>elvont</w:t>
      </w:r>
      <w:r w:rsidRPr="00753BFE">
        <w:t xml:space="preserve"> tantárgy.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Az elvont nyelvtani fogalmak, törvények és törvényszerűségek szemléltetésének anyaga a nyelv. Ez azonban nem zárja ki annak a lehetőségét, hogy képekkel, rajzokkal, táblázatokkal, hanggal, mozgással stb. ne szemléltethessük ezt az elvont ismeretanyagot.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Az elsajátítandó nyelvtani ismeretanyag megköveteli, hogy különböző eszközöket, eljárásokat, fogásokat alkalmazzunk munkánkban.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Egy napilap hasábjain igazán minimális annak a lehetősége, hogy érdemben beszélhessünk a nyelvtanítás szemléletességéről. Ezért csak igen röviden, főleg néhány gyakorlati példával szeretném közölni a téma iránt érdeklődőkkel a szovjet módszertan legfontosabb idevágó követelményei alapján szerzett munkatapasztalataimat.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A szemléltető szöveg lehet összefüggő, lehet egy-egy mondat, vagy lehetnek külön szavak is attól függően, hogy mondattan, szótan vagy hangtan tanításáról van szó. Ha a szemléltetés mondattani alapú, akkor vagy összefüggő (2—3 mondatból álló) szöveggel, vagy különálló mondattal szemléltessünk; a szótanban akkor alkalmazzunk mondatokat, ha a szavaknak a funkcióját akarjuk megfigyeltetni, esetleg, ha a szótani jelenség tartalmi jegyeit, belső összefüggéseit mondatkeretben jobban megérthetik a tanulók. A hangtanban pedig a legtöbbször külön szavakon szemléltetjük a kívánt jelenséget.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 xml:space="preserve">A lényeg elsősorban abban van, hogy a szöveg (mondat, szó) </w:t>
      </w:r>
      <w:r w:rsidRPr="00753BFE">
        <w:rPr>
          <w:b/>
        </w:rPr>
        <w:t>alaki</w:t>
      </w:r>
      <w:r w:rsidRPr="00753BFE">
        <w:t xml:space="preserve"> szempontból tartalmazza a megfigyelendő nyelvi tényeket. </w:t>
      </w:r>
      <w:r w:rsidRPr="00753BFE">
        <w:rPr>
          <w:b/>
        </w:rPr>
        <w:t xml:space="preserve">Tartalmi </w:t>
      </w:r>
      <w:r w:rsidRPr="00753BFE">
        <w:t>szempontból pedig legyen kapcsolatban a gyermekek életével, érdeklődési körével. A tematikát állandóan bővíteni, variálni kell, hogy az a tanulók eszmei-politikai nevelését is szolgálja.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 xml:space="preserve">A VIII. osztályban nemrég fejeztük be az alárendelt összetett mondatokat. Az összefoglaláskor a gyermekek ebből a témakörből szerkesztették a kívánt példamondatokat: Riporter vagyok </w:t>
      </w:r>
      <w:proofErr w:type="spellStart"/>
      <w:r w:rsidRPr="00753BFE">
        <w:t>Grenobleban</w:t>
      </w:r>
      <w:proofErr w:type="spellEnd"/>
      <w:r w:rsidRPr="00753BFE">
        <w:t>. A tanulók feleleteit úgy irányítottam, hogy a végén valóban kerek kis riportot adtak a téli olimpiai versenyekről. A témakör érdekelte őket, fejlődött a megfigyelőképességük, s az események közlésére, valamint a nyelvtani szempontokra figyelve, mind alaki, mind tartalmi szempontból megfelelő mondatokat alkottak.</w:t>
      </w:r>
    </w:p>
    <w:p w:rsidR="002708E1" w:rsidRPr="00753BFE" w:rsidRDefault="002708E1" w:rsidP="002708E1">
      <w:pPr>
        <w:tabs>
          <w:tab w:val="left" w:pos="0"/>
        </w:tabs>
        <w:jc w:val="both"/>
      </w:pPr>
      <w:r w:rsidRPr="00753BFE">
        <w:tab/>
        <w:t>A szöveg stílusa nem állhat távol a gyermekek nyelvi kifejezési módjától. Természetesen megkövetelem, hogy az irodalomtanuláskor tanult új szavakat és kifejezéseket használják a maguk szerkesztette mondatokban.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VI. osztályban a Toldi tanulásakor sok új szót és kifejezést tanulnak a gyermekek. Az összetett melléknevek helyesírásának tanulásakor pl. felidéztettem ezt a szót: </w:t>
      </w:r>
      <w:r w:rsidRPr="00753BFE">
        <w:rPr>
          <w:b/>
        </w:rPr>
        <w:t>rókalelkű.</w:t>
      </w:r>
      <w:r w:rsidRPr="00753BFE">
        <w:t xml:space="preserve"> — Kit nevezett így Arany János? (Toldi Györgyöt.) — Milyen volt György lelke? (Mint a </w:t>
      </w:r>
      <w:r w:rsidRPr="00753BFE">
        <w:lastRenderedPageBreak/>
        <w:t>rókáé.) — Mit fejez ki tehát ez az összetett melléknév? (Összehasonlítást.) — Hogyan írjuk az összehasonlítást kifejező összetett mellékneveket? (Egybeírjuk.) — Foglald mondatba a szót! (</w:t>
      </w:r>
      <w:proofErr w:type="gramStart"/>
      <w:r w:rsidRPr="00753BFE">
        <w:t xml:space="preserve">A  </w:t>
      </w:r>
      <w:r w:rsidRPr="00753BFE">
        <w:rPr>
          <w:b/>
        </w:rPr>
        <w:t>rókalelkű</w:t>
      </w:r>
      <w:proofErr w:type="gramEnd"/>
      <w:r w:rsidRPr="00753BFE">
        <w:t xml:space="preserve"> György sok keserűséget okozott Miklósnak.)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Ily módon az irodalmi eredetű szövegek által kapcsolatot teremtek az irodalom- és nyelvtanítás között.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János vitéz, a Toldi, Móricz művei kifogyhatatlan és igen hálás szemléltető anyag.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Nem szabad kizárólag a tankönyvi szemléltető anyagra szorítkoznunk még a házi feladatoknál sem, mert a tanítás elsőrendű feladata a tanulók önálló gondolkodásra való nevelése.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szemléltetés igen fontos követelménye a változatosság, hogy a tanulók minél több érzékszervükkel foghassák fel a bemutatott jelenséget.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tanító már a hangjával szemléltessen. Beszéde legyen tagolt, kiejtése tiszta irodalmi, hanglejtése a szöveg tartalmának (hangulatának) megfelelő, vagyis minden vonatkozásban legyen példamutató.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1966-ban jelent meg Budapesten Fischer Sándor „</w:t>
      </w:r>
      <w:proofErr w:type="gramStart"/>
      <w:r w:rsidRPr="00753BFE">
        <w:t>A</w:t>
      </w:r>
      <w:proofErr w:type="gramEnd"/>
      <w:r w:rsidRPr="00753BFE">
        <w:t xml:space="preserve"> beszéd művészete” című könyve két hanglemezzel. (A </w:t>
      </w:r>
      <w:proofErr w:type="spellStart"/>
      <w:r w:rsidRPr="00753BFE">
        <w:t>berehovói</w:t>
      </w:r>
      <w:proofErr w:type="spellEnd"/>
      <w:r w:rsidRPr="00753BFE">
        <w:t xml:space="preserve"> könyvesboltban vettem meg.) A könyvben közölt artikulációs gyakorlatokból több olvasótáblát készítettem, ezeket — ahogy a tantervi anyag megkívánja és megengedi — szemléltetésként beiktatom óráimba. Az olvasási, illetve a kiejtési gyakorlatokat természetesen a lemezhallgatás után végezzük.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hallást olykor összekapcsolom a látással meg a mozgással, például amikor a hangutánzó szavakat szemléltetem az V. osztályban. (Csoszog, tipeg, kuncog, rikácsol stb.)  A látás érzékszervét azonban a leggyakrabban veszem igénybe, amikor is táblai vázlattal, rajzzal, táblázattal, képpel stb. szemléltetek.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rajz nagyon fontos, a modern módszertan meg is követeli. Az alsó osztályok nyelvtankönyveiben vannak szemléltető rajzok, képek, amelyek világosabbá tesznek egy-egy nyelvtani jelenséget. De miért nincsenek ilyen elmés rajzok az V—VI osztály számára írott nyelvtankönyvekben?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rajz, a kép, természetesen, egymagában nem elegendő szemléltetés. Más kísérő szemléltetésre is szükség van. Ilyenek például a számozások, nyilak, közmegegyezésen </w:t>
      </w:r>
      <w:proofErr w:type="gramStart"/>
      <w:r w:rsidRPr="00753BFE">
        <w:t>alapuló</w:t>
      </w:r>
      <w:proofErr w:type="gramEnd"/>
      <w:r w:rsidRPr="00753BFE">
        <w:t xml:space="preserve"> jelek, aláhúzások, bekeretezések, a betűkapcsolatok kiemelése, a színes kréta alkalmazása, a mozgatható betűk (betűkirakó), no meg a külön lapocskákra írt feladatok.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tanító leleményességétől és hozzáértésétől függ, mikor milyen kísérő szemléltetést alkalmaz tanításában. Munkája akkor jár kellő eredménnyel, ha a szemléltető eszköz tömören, világosan és érdekesen ábrázolja a szemléltetendő nyelvi jelenséget, </w:t>
      </w:r>
      <w:proofErr w:type="gramStart"/>
      <w:r w:rsidRPr="00753BFE">
        <w:t>meg</w:t>
      </w:r>
      <w:proofErr w:type="gramEnd"/>
      <w:r w:rsidRPr="00753BFE">
        <w:t xml:space="preserve"> ha megfelelő magyarázattal kísérjük. Az előszóval felkelthetjük a tanulók figyelmét, irányíthatjuk érdeklődésüket, észleléseiket; az előszóval segíthetjük a vizsgált jelenség tipikus vonásainak felismerését, a megfigyelések eredményeinek általánosítását.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Igen ám, de rendelkezünk-e ilyen szemléltető eszközökkel? Bizony nem! A mai napig sincsenek nyomdában készült nyelvtani és helyesírási táblázataink, pedig területünk magyar nyelv és irodalom szakos tanítói nagyon régen kérik. Ily módon aztán meg kell elégednünk a jól vagy rosszul megszerkesztett, házilag készített szemléltetőtáblázatokkal meg a színes krétával.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11—15 éves gyermekek játékosak, </w:t>
      </w:r>
      <w:proofErr w:type="spellStart"/>
      <w:r w:rsidRPr="00753BFE">
        <w:t>tettvágyók</w:t>
      </w:r>
      <w:proofErr w:type="spellEnd"/>
      <w:r w:rsidRPr="00753BFE">
        <w:t>, mozgékonyak, ezért igen nehéz lekötni a figyelmüket, hogy elvont jellegű ismeretanyagot sajátít</w:t>
      </w:r>
      <w:r>
        <w:t>t</w:t>
      </w:r>
      <w:r w:rsidRPr="00753BFE">
        <w:t>assunk el velük. Ezért, ha hasznos munkát akarunk végezni, minél többet cselekedtessük őket. A mozgás, a tevékenység, a rajzoltatás, a gyűjtőmunkák, a beszélgetés alkalmazása megfelel a tanulók életkori sajátosságainak, tehát testileg-szellemileg egyaránt részt vehetnek a szemléltetésben.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nyelvtan tanításában igen célravezető módszer a </w:t>
      </w:r>
      <w:r w:rsidRPr="00753BFE">
        <w:rPr>
          <w:b/>
        </w:rPr>
        <w:t xml:space="preserve">heurisztikus </w:t>
      </w:r>
      <w:r w:rsidRPr="00753BFE">
        <w:t>beszélgetés. (Az elnevezés a görög „heuréka” vagyis „megtaláltam”, „felfedeztem” szóból származik.)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lastRenderedPageBreak/>
        <w:t>Ez a módszer abban rejlik, hogy a tanulók az eredményeket, a szabályokat nem kapják készen a tanítótól, hanem a beszélgetések során történő megfigyelések alapján, saját munkájukkal alkotják meg azokat.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Az V. osztályban a közelmúltban tanítottam az ige fajtáit </w:t>
      </w:r>
      <w:proofErr w:type="gramStart"/>
      <w:r w:rsidRPr="00753BFE">
        <w:t>az  alany</w:t>
      </w:r>
      <w:proofErr w:type="gramEnd"/>
      <w:r w:rsidRPr="00753BFE">
        <w:t xml:space="preserve"> szempontjából.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tanulók meglevő ismereteiből indultam ki: milyen szófaj is az ige, mit fejez ki. A beszélgetésbe, illetve a játékba belevontam az egész osztályt.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Az asztalomra tükör, fésű, szappan, pamacs, kölnivíz, vatta, púder, törülköző és egy kis zsebkés került, azaz „berendeztünk” egy borbélyműhelyt. Megkezdődött a játék. A főszereplő „borbély” sorra kezébe vette a szükséges tárgyakat, de persze, csak imitálta a cselekvést. Az osztállyal folytatott beszélgetés és a játék közben alakultak ki a kívánt mondatok, illetve az igefajták.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 xml:space="preserve">A borbély egy bácsit </w:t>
      </w:r>
      <w:r w:rsidRPr="00753BFE">
        <w:rPr>
          <w:b/>
        </w:rPr>
        <w:t>borotvál</w:t>
      </w:r>
      <w:r w:rsidRPr="00753BFE">
        <w:t xml:space="preserve">. (A cselekvés maga az alany, a borbély végzi, tehát az ige </w:t>
      </w:r>
      <w:r w:rsidRPr="00753BFE">
        <w:rPr>
          <w:b/>
        </w:rPr>
        <w:t>cselekvő</w:t>
      </w:r>
      <w:r w:rsidRPr="00753BFE">
        <w:t xml:space="preserve">.) — A borbély </w:t>
      </w:r>
      <w:r w:rsidRPr="00753BFE">
        <w:rPr>
          <w:b/>
        </w:rPr>
        <w:t>borotválkozik</w:t>
      </w:r>
      <w:r w:rsidRPr="00753BFE">
        <w:t xml:space="preserve">. (Néhány percig nem jön vendég, a borbély felhasználja a szünetet, s önmagát borotválja, a cselekvést saját magán végzi. Az ige </w:t>
      </w:r>
      <w:r w:rsidRPr="00753BFE">
        <w:rPr>
          <w:b/>
        </w:rPr>
        <w:t>visszaható</w:t>
      </w:r>
      <w:r w:rsidRPr="00753BFE">
        <w:t xml:space="preserve">.) — Az apa a fiát </w:t>
      </w:r>
      <w:r w:rsidRPr="00753BFE">
        <w:rPr>
          <w:b/>
        </w:rPr>
        <w:t>borotváltatja</w:t>
      </w:r>
      <w:r w:rsidRPr="00753BFE">
        <w:t xml:space="preserve">. (Bejön az apa, kéri a borbélyt, borotválja meg a kamasz, legény fiát, mert már ütközik a szakálla. A fiú még nem tud maga borotválkozni, neki meg reszket a keze. </w:t>
      </w:r>
      <w:r w:rsidRPr="00753BFE">
        <w:rPr>
          <w:b/>
        </w:rPr>
        <w:t>Borotváltat</w:t>
      </w:r>
      <w:r w:rsidRPr="00753BFE">
        <w:t xml:space="preserve"> — az ige </w:t>
      </w:r>
      <w:r w:rsidRPr="00753BFE">
        <w:rPr>
          <w:b/>
        </w:rPr>
        <w:t>műveltető</w:t>
      </w:r>
      <w:r w:rsidRPr="00753BFE">
        <w:t>, az alany — az apa — mással végezteti a cselekvést.) — Lajos</w:t>
      </w:r>
      <w:r w:rsidRPr="00753BFE">
        <w:rPr>
          <w:b/>
        </w:rPr>
        <w:t xml:space="preserve"> borotváltatik</w:t>
      </w:r>
      <w:r w:rsidRPr="00753BFE">
        <w:t xml:space="preserve">. (Lajos sziszeg, tiltakozik a borotválás ellen, mert az életlen kés fájdalmat okoz, de eltűri, elszenvedi a cselekvést, amit más végez rajta. Az </w:t>
      </w:r>
      <w:proofErr w:type="gramStart"/>
      <w:r w:rsidRPr="00753BFE">
        <w:t xml:space="preserve">ige </w:t>
      </w:r>
      <w:r w:rsidRPr="00753BFE">
        <w:rPr>
          <w:b/>
        </w:rPr>
        <w:t xml:space="preserve"> szenvedő</w:t>
      </w:r>
      <w:proofErr w:type="gramEnd"/>
      <w:r w:rsidRPr="00753BFE">
        <w:t>.)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Az igefajtákat beírjuk a táblán előre megrajzolt táblázat megfe</w:t>
      </w:r>
      <w:r>
        <w:t xml:space="preserve">lelő </w:t>
      </w:r>
      <w:r w:rsidRPr="00753BFE">
        <w:t xml:space="preserve">rovataiba, majd a ható igék rovatába azok az igefajták kerülnek, amelyeket elláthatunk </w:t>
      </w:r>
      <w:proofErr w:type="spellStart"/>
      <w:r>
        <w:t>-</w:t>
      </w:r>
      <w:r w:rsidRPr="00753BFE">
        <w:t>hat</w:t>
      </w:r>
      <w:proofErr w:type="spellEnd"/>
      <w:r w:rsidRPr="00753BFE">
        <w:t xml:space="preserve">, </w:t>
      </w:r>
      <w:proofErr w:type="spellStart"/>
      <w:r w:rsidRPr="00753BFE">
        <w:t>-het</w:t>
      </w:r>
      <w:proofErr w:type="spellEnd"/>
      <w:r w:rsidRPr="00753BFE">
        <w:t xml:space="preserve"> képzővel, s amelyek a cselekvés lehetőségét jelentik: </w:t>
      </w:r>
      <w:r w:rsidRPr="00753BFE">
        <w:rPr>
          <w:b/>
        </w:rPr>
        <w:t xml:space="preserve">borotválhat </w:t>
      </w:r>
      <w:r w:rsidRPr="00753BFE">
        <w:t xml:space="preserve">(mert van szerszáma hozzá), </w:t>
      </w:r>
      <w:r w:rsidRPr="00753BFE">
        <w:rPr>
          <w:b/>
        </w:rPr>
        <w:t xml:space="preserve">borotválkozhat </w:t>
      </w:r>
      <w:r w:rsidRPr="00753BFE">
        <w:t xml:space="preserve">(mert van rá ideje), </w:t>
      </w:r>
      <w:r w:rsidRPr="00753BFE">
        <w:rPr>
          <w:b/>
        </w:rPr>
        <w:t xml:space="preserve">borotváltathat </w:t>
      </w:r>
      <w:r w:rsidRPr="00753BFE">
        <w:t>(mert van jó szakember). A gyermekek megállapítják: csak a szenvedő igét nem alakíthatják át hatóvá.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Az egyes nyelvtani szabályok megfogalmazása játék közben történt. Azután következett az egyes általam mondott igék fajtájának felismertetése, a megfelelő rovatba való beírása, majd az egyes igefajták átalakítása más fajtájúakká.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Minden esetben igen fontos, hogy a megfigyeltetésben, fogalomalkotásban az egész osztály vegyen részt, mégpedig tudatosan, s nem gépiesen. Kérdéseink mindig legyenek pontosak, helyesek, hogy a tanulók válasza egyértelmű legyen. Ne engedjük, hogy a gyermekek feltett kérdéseire adott válasszal elkalandozzunk az óra tárgyától, céljától, mert aztán nagyon nehéz visszakanyarodni a tárgyhoz.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Befejezésül összegezem az elmondottakat:</w:t>
      </w:r>
    </w:p>
    <w:p w:rsidR="002708E1" w:rsidRPr="00753BFE" w:rsidRDefault="002708E1" w:rsidP="002708E1">
      <w:pPr>
        <w:tabs>
          <w:tab w:val="left" w:pos="0"/>
        </w:tabs>
        <w:ind w:firstLine="708"/>
        <w:jc w:val="both"/>
      </w:pPr>
      <w:r w:rsidRPr="00753BFE">
        <w:t>A helyesen és eredményesen megszervezett szemléltetés nyitja: a beszéd keltette akusztikai hatásokat váltsák fel a vizuális hatások meg a technikai foglalkoztatás. Persze, mindezekre alaposan föl kell készülni a tanítónak.</w:t>
      </w:r>
    </w:p>
    <w:p w:rsidR="002708E1" w:rsidRPr="00753BFE" w:rsidRDefault="002708E1" w:rsidP="002708E1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Gizella,</w:t>
      </w:r>
    </w:p>
    <w:p w:rsidR="002708E1" w:rsidRPr="00753BFE" w:rsidRDefault="002708E1" w:rsidP="002708E1">
      <w:pPr>
        <w:tabs>
          <w:tab w:val="left" w:pos="0"/>
        </w:tabs>
        <w:ind w:firstLine="708"/>
        <w:jc w:val="right"/>
      </w:pPr>
      <w:r w:rsidRPr="00753BFE">
        <w:t xml:space="preserve"> </w:t>
      </w:r>
      <w:proofErr w:type="gramStart"/>
      <w:r w:rsidRPr="00753BFE">
        <w:t>a</w:t>
      </w:r>
      <w:proofErr w:type="gramEnd"/>
      <w:r w:rsidRPr="00753BFE">
        <w:t xml:space="preserve"> magyar nyelv- és irodalom tanára. </w:t>
      </w:r>
    </w:p>
    <w:p w:rsidR="002708E1" w:rsidRPr="00753BFE" w:rsidRDefault="002708E1" w:rsidP="002708E1">
      <w:pPr>
        <w:tabs>
          <w:tab w:val="left" w:pos="0"/>
        </w:tabs>
        <w:jc w:val="right"/>
      </w:pPr>
      <w:r w:rsidRPr="00753BFE">
        <w:t>Kárpáti Igaz Szó, 1968.</w:t>
      </w:r>
      <w:r w:rsidRPr="00753BFE">
        <w:rPr>
          <w:lang w:val="uk-UA"/>
        </w:rPr>
        <w:t xml:space="preserve"> </w:t>
      </w:r>
      <w:r w:rsidRPr="00753BFE">
        <w:t>március7.</w:t>
      </w:r>
      <w:r w:rsidRPr="00753BFE">
        <w:rPr>
          <w:lang w:val="uk-UA"/>
        </w:rPr>
        <w:t xml:space="preserve"> 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A5EC5"/>
    <w:multiLevelType w:val="hybridMultilevel"/>
    <w:tmpl w:val="159AFDC2"/>
    <w:lvl w:ilvl="0" w:tplc="9F60B250">
      <w:start w:val="2"/>
      <w:numFmt w:val="decimal"/>
      <w:lvlText w:val="%1."/>
      <w:lvlJc w:val="left"/>
      <w:pPr>
        <w:ind w:left="160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8E1"/>
    <w:rsid w:val="0002276F"/>
    <w:rsid w:val="002708E1"/>
    <w:rsid w:val="00334272"/>
    <w:rsid w:val="00424366"/>
    <w:rsid w:val="005805C4"/>
    <w:rsid w:val="00D6459E"/>
    <w:rsid w:val="00DD23CD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708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1309</Words>
  <Characters>9035</Characters>
  <Application>Microsoft Office Word</Application>
  <DocSecurity>0</DocSecurity>
  <Lines>75</Lines>
  <Paragraphs>20</Paragraphs>
  <ScaleCrop>false</ScaleCrop>
  <Company/>
  <LinksUpToDate>false</LinksUpToDate>
  <CharactersWithSpaces>10324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2012-01-13T07:25:00Z</dcterms:created>
  <dcterms:modified xsi:type="dcterms:W3CDTF">2012-01-13T07:26:00Z</dcterms:modified>
</cp:coreProperties>
</file>